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 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 xml:space="preserve">от 15.12.2023 № 2-76/1 «О 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>-п, администрация города Евпатории Республики Крым п о с т а н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E625B">
        <w:rPr>
          <w:rStyle w:val="FontStyle13"/>
        </w:rPr>
        <w:t>,</w:t>
      </w:r>
      <w:r w:rsidR="00DE625B" w:rsidRPr="00DE625B">
        <w:t xml:space="preserve"> </w:t>
      </w:r>
      <w:r w:rsidR="00DE625B">
        <w:rPr>
          <w:rStyle w:val="FontStyle13"/>
        </w:rPr>
        <w:t>от 25.03.2024 № 622-п,</w:t>
      </w:r>
      <w:r w:rsidR="00FA6555">
        <w:rPr>
          <w:rStyle w:val="FontStyle13"/>
        </w:rPr>
        <w:t xml:space="preserve"> следующие изменения:</w:t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>аменить строки на: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933CED" w:rsidTr="00933CED">
        <w:tc>
          <w:tcPr>
            <w:tcW w:w="2376" w:type="dxa"/>
          </w:tcPr>
          <w:p w:rsidR="00933CED" w:rsidRDefault="00933CED" w:rsidP="00933CED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 xml:space="preserve">Соисполнители муниципальной </w:t>
            </w:r>
            <w:r>
              <w:rPr>
                <w:rStyle w:val="FontStyle13"/>
              </w:rPr>
              <w:lastRenderedPageBreak/>
              <w:t>программы</w:t>
            </w:r>
          </w:p>
        </w:tc>
        <w:tc>
          <w:tcPr>
            <w:tcW w:w="7196" w:type="dxa"/>
          </w:tcPr>
          <w:p w:rsidR="00933CED" w:rsidRDefault="00933CED" w:rsidP="00424941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r w:rsidRPr="00F96365">
              <w:rPr>
                <w:rStyle w:val="FontStyle13"/>
              </w:rPr>
              <w:lastRenderedPageBreak/>
              <w:t xml:space="preserve">Департамент культуры, спорта, молодежной политики и межнациональных отношений администрации города Евпатории </w:t>
            </w:r>
            <w:r w:rsidRPr="00F96365">
              <w:rPr>
                <w:rStyle w:val="FontStyle13"/>
              </w:rPr>
              <w:lastRenderedPageBreak/>
              <w:t xml:space="preserve">Республики Крым; </w:t>
            </w:r>
            <w:r w:rsidR="00424941">
              <w:rPr>
                <w:rStyle w:val="FontStyle13"/>
              </w:rPr>
              <w:t xml:space="preserve">департамент городского хозяйства администрации города Евпатории Республики Крым; </w:t>
            </w:r>
            <w:r w:rsidRPr="00F96365">
              <w:rPr>
                <w:rStyle w:val="FontStyle13"/>
              </w:rPr>
              <w:t>отдел городского строительства администрации города Евпатории Республики Крым; отдел архитектуры и градостроительства администрации города Евпатории Республики Крым</w:t>
            </w:r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 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9E0F5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27</w:t>
            </w:r>
            <w:r w:rsidR="00DE62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E0F5A"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E0F5A">
              <w:rPr>
                <w:rFonts w:ascii="Times New Roman" w:hAnsi="Times New Roman" w:cs="Times New Roman"/>
                <w:b/>
                <w:sz w:val="20"/>
                <w:szCs w:val="20"/>
              </w:rPr>
              <w:t>60338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650B19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216 972,51648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9E0F5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0F5A">
              <w:rPr>
                <w:rFonts w:ascii="Times New Roman" w:hAnsi="Times New Roman" w:cs="Times New Roman"/>
                <w:sz w:val="20"/>
                <w:szCs w:val="20"/>
              </w:rPr>
              <w:t> 235,22268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9E0F5A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205 088,48331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6F7AA8" w:rsidRPr="0086003A" w:rsidRDefault="006F7AA8" w:rsidP="006F7A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</w:t>
      </w:r>
      <w:r w:rsidRPr="0086003A">
        <w:rPr>
          <w:color w:val="auto"/>
        </w:rPr>
        <w:t xml:space="preserve">Реализация программы осуществляется за счет средств местного бюджета, бюджета Республики Крым и федерального бюджета. 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 Программа подлежит приведению в соответствие с решением о бюджете не позднее двух месяцев со дня вступления его в силу. </w:t>
      </w:r>
    </w:p>
    <w:p w:rsidR="006F7AA8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003A"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распорядителем средств местного бюджета, реализующим мероприятия программы, является </w:t>
      </w:r>
      <w:r w:rsidRPr="008053D7">
        <w:rPr>
          <w:rFonts w:ascii="Times New Roman" w:hAnsi="Times New Roman"/>
          <w:sz w:val="24"/>
          <w:szCs w:val="24"/>
        </w:rPr>
        <w:t>департамент культуры, спорта, молодежной политики и межнациональных отношений администрации города Евпатории Республики Крым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F7AA8" w:rsidRPr="008053D7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r w:rsidRPr="006F7AA8">
        <w:rPr>
          <w:rFonts w:ascii="Times New Roman" w:hAnsi="Times New Roman" w:cs="Times New Roman"/>
          <w:sz w:val="24"/>
          <w:szCs w:val="24"/>
          <w:lang w:eastAsia="en-US"/>
        </w:rPr>
        <w:t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</w:t>
      </w:r>
      <w:r w:rsidRPr="006F7AA8">
        <w:rPr>
          <w:rFonts w:ascii="Times New Roman" w:hAnsi="Times New Roman" w:cs="Times New Roman"/>
          <w:sz w:val="24"/>
          <w:szCs w:val="24"/>
          <w:lang w:eastAsia="en-US"/>
        </w:rPr>
        <w:t>ДКСМПиМО АГЕ РК;  учреждения,  подведомственные ДКСМПиМО АГЕ РК; департамент городского хозяйства администрации города Евпатории Республики Крым; учреждения, подведомственные департаменту городского хозяйства 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F7AA8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053D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г.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</w:t>
      </w:r>
      <w:bookmarkStart w:id="0" w:name="_GoBack"/>
      <w:bookmarkEnd w:id="0"/>
      <w:r w:rsidRPr="001B6657">
        <w:rPr>
          <w:rFonts w:ascii="Times New Roman" w:hAnsi="Times New Roman" w:cs="Times New Roman"/>
          <w:sz w:val="24"/>
          <w:szCs w:val="24"/>
          <w:lang w:eastAsia="en-US"/>
        </w:rPr>
        <w:t>; 5.6. Мероприятия по увековечению памяти погибших при защите Отечества является отдел городского строительства администрации города Евпатории Республики Крым.</w:t>
      </w:r>
    </w:p>
    <w:p w:rsidR="006F7AA8" w:rsidRPr="001B6657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6657">
        <w:rPr>
          <w:rFonts w:ascii="Times New Roman" w:hAnsi="Times New Roman" w:cs="Times New Roman"/>
          <w:sz w:val="24"/>
          <w:szCs w:val="24"/>
          <w:lang w:eastAsia="en-US"/>
        </w:rPr>
        <w:t>Главным распорядителем средств местного бюджета, реализующим мероприятия программы 5.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>Разработка документации по определению границ территории и зон охраны памятников и проведение государственной историко-культурной экспертизы проектной документации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о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>тдел архитектуры и градостроительства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A6555" w:rsidRPr="00BD3C11" w:rsidRDefault="00FA6555" w:rsidP="006F7AA8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 w:firstLine="784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0B19" w:rsidRPr="00650B19">
        <w:rPr>
          <w:rFonts w:ascii="Times New Roman" w:hAnsi="Times New Roman" w:cs="Times New Roman"/>
          <w:b/>
          <w:sz w:val="24"/>
          <w:szCs w:val="24"/>
        </w:rPr>
        <w:t>1 275 196,60338</w:t>
      </w:r>
      <w:r w:rsidR="0065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7AA8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650B1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0B19">
              <w:rPr>
                <w:rFonts w:ascii="Times New Roman" w:hAnsi="Times New Roman" w:cs="Times New Roman"/>
                <w:sz w:val="20"/>
                <w:szCs w:val="20"/>
              </w:rPr>
              <w:t> 088,48331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650B1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0B19">
              <w:rPr>
                <w:rFonts w:ascii="Times New Roman" w:hAnsi="Times New Roman" w:cs="Times New Roman"/>
                <w:sz w:val="20"/>
                <w:szCs w:val="20"/>
              </w:rPr>
              <w:t> 235,22268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650B19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216 972,51648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650B19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1 275 196,60338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рограмме.».</w:t>
      </w:r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5E08FA" w:rsidRPr="00891EA0" w:rsidRDefault="00FA6555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3</w:t>
      </w:r>
      <w:r w:rsidR="005E08FA" w:rsidRPr="00891EA0">
        <w:rPr>
          <w:rFonts w:eastAsiaTheme="minorHAnsi"/>
          <w:color w:val="auto"/>
          <w:lang w:eastAsia="en-US"/>
        </w:rPr>
        <w:t xml:space="preserve">. Контроль за исполнением настоящего постановления </w:t>
      </w:r>
      <w:r w:rsidR="006F7AA8">
        <w:rPr>
          <w:rFonts w:eastAsiaTheme="minorHAnsi"/>
          <w:color w:val="auto"/>
          <w:lang w:eastAsia="en-US"/>
        </w:rPr>
        <w:t>оставляю за собой</w:t>
      </w:r>
    </w:p>
    <w:p w:rsidR="005E08FA" w:rsidRDefault="009968D7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</w:t>
      </w:r>
      <w:r w:rsidR="009968D7">
        <w:rPr>
          <w:color w:val="auto"/>
          <w:sz w:val="28"/>
          <w:szCs w:val="28"/>
        </w:rPr>
        <w:t>А.Ю.Юрьев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285B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0B19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968D7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0F5A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566</cp:revision>
  <cp:lastPrinted>2023-11-28T10:58:00Z</cp:lastPrinted>
  <dcterms:created xsi:type="dcterms:W3CDTF">2019-01-24T09:19:00Z</dcterms:created>
  <dcterms:modified xsi:type="dcterms:W3CDTF">2024-05-30T07:08:00Z</dcterms:modified>
</cp:coreProperties>
</file>